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7B151" w14:textId="77777777" w:rsidR="00A53251" w:rsidRPr="00A53251" w:rsidRDefault="00A53251" w:rsidP="00A53251">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A53251">
        <w:rPr>
          <w:rFonts w:ascii="Times New Roman" w:eastAsia="Times New Roman" w:hAnsi="Times New Roman" w:cs="Times New Roman"/>
          <w:b/>
          <w:bCs/>
          <w:kern w:val="36"/>
          <w:sz w:val="48"/>
          <w:szCs w:val="48"/>
          <w:lang w:eastAsia="en-GB"/>
        </w:rPr>
        <w:t>Courier Market Update: Middle East Disruption (Iran Conflict)</w:t>
      </w:r>
    </w:p>
    <w:p w14:paraId="416A33B6" w14:textId="1F8BF127" w:rsidR="00A53251" w:rsidRPr="00A53251" w:rsidRDefault="00A53251" w:rsidP="00A53251">
      <w:p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b/>
          <w:bCs/>
          <w:lang w:eastAsia="en-GB"/>
        </w:rPr>
        <w:t>Last updated: 1</w:t>
      </w:r>
      <w:r>
        <w:rPr>
          <w:rFonts w:ascii="Times New Roman" w:eastAsia="Times New Roman" w:hAnsi="Times New Roman" w:cs="Times New Roman"/>
          <w:b/>
          <w:bCs/>
          <w:lang w:eastAsia="en-GB"/>
        </w:rPr>
        <w:t>8</w:t>
      </w:r>
      <w:r w:rsidRPr="00A53251">
        <w:rPr>
          <w:rFonts w:ascii="Times New Roman" w:eastAsia="Times New Roman" w:hAnsi="Times New Roman" w:cs="Times New Roman"/>
          <w:b/>
          <w:bCs/>
          <w:lang w:eastAsia="en-GB"/>
        </w:rPr>
        <w:t xml:space="preserve"> March 2026</w:t>
      </w:r>
    </w:p>
    <w:p w14:paraId="224EAB4E" w14:textId="77777777" w:rsidR="00A53251" w:rsidRPr="00A53251" w:rsidRDefault="00043FF6" w:rsidP="00A53251">
      <w:pPr>
        <w:rPr>
          <w:rFonts w:ascii="Times New Roman" w:eastAsia="Times New Roman" w:hAnsi="Times New Roman" w:cs="Times New Roman"/>
          <w:lang w:eastAsia="en-GB"/>
        </w:rPr>
      </w:pPr>
      <w:r w:rsidRPr="00A53251">
        <w:rPr>
          <w:rFonts w:ascii="Times New Roman" w:eastAsia="Times New Roman" w:hAnsi="Times New Roman" w:cs="Times New Roman"/>
          <w:noProof/>
          <w:lang w:eastAsia="en-GB"/>
        </w:rPr>
        <w:pict w14:anchorId="1B4573DD">
          <v:rect id="_x0000_i1034" alt="" style="width:450.85pt;height:.05pt;mso-width-percent:0;mso-height-percent:0;mso-width-percent:0;mso-height-percent:0" o:hrpct="999" o:hralign="center" o:hrstd="t" o:hr="t" fillcolor="#a0a0a0" stroked="f"/>
        </w:pict>
      </w:r>
    </w:p>
    <w:p w14:paraId="3F0E8F2D" w14:textId="77777777" w:rsidR="00A53251" w:rsidRPr="00A53251" w:rsidRDefault="00A53251" w:rsidP="00A53251">
      <w:pPr>
        <w:spacing w:before="100" w:beforeAutospacing="1" w:after="100" w:afterAutospacing="1"/>
        <w:outlineLvl w:val="1"/>
        <w:rPr>
          <w:rFonts w:ascii="Times New Roman" w:eastAsia="Times New Roman" w:hAnsi="Times New Roman" w:cs="Times New Roman"/>
          <w:b/>
          <w:bCs/>
          <w:sz w:val="36"/>
          <w:szCs w:val="36"/>
          <w:lang w:eastAsia="en-GB"/>
        </w:rPr>
      </w:pPr>
      <w:r w:rsidRPr="00A53251">
        <w:rPr>
          <w:rFonts w:ascii="Times New Roman" w:eastAsia="Times New Roman" w:hAnsi="Times New Roman" w:cs="Times New Roman"/>
          <w:b/>
          <w:bCs/>
          <w:sz w:val="36"/>
          <w:szCs w:val="36"/>
          <w:lang w:eastAsia="en-GB"/>
        </w:rPr>
        <w:t>Overview</w:t>
      </w:r>
    </w:p>
    <w:p w14:paraId="2C9781E6" w14:textId="77777777" w:rsidR="00A53251" w:rsidRPr="00A53251" w:rsidRDefault="00A53251" w:rsidP="00A53251">
      <w:p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Ongoing conflict involving Iran and the wider Middle East is now impacting international courier and freight networks.</w:t>
      </w:r>
    </w:p>
    <w:p w14:paraId="4B5F1225" w14:textId="77777777" w:rsidR="00A53251" w:rsidRPr="00A53251" w:rsidRDefault="00A53251" w:rsidP="00A53251">
      <w:p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 xml:space="preserve">NEUPC, as the lead consortium for courier and logistics frameworks within UKUPC, is in active engagement with major logistics providers. Current intelligence indicates that </w:t>
      </w:r>
      <w:r w:rsidRPr="00A53251">
        <w:rPr>
          <w:rFonts w:ascii="Times New Roman" w:eastAsia="Times New Roman" w:hAnsi="Times New Roman" w:cs="Times New Roman"/>
          <w:b/>
          <w:bCs/>
          <w:lang w:eastAsia="en-GB"/>
        </w:rPr>
        <w:t>delays, reduced flight capacity, and extended transit times</w:t>
      </w:r>
      <w:r w:rsidRPr="00A53251">
        <w:rPr>
          <w:rFonts w:ascii="Times New Roman" w:eastAsia="Times New Roman" w:hAnsi="Times New Roman" w:cs="Times New Roman"/>
          <w:lang w:eastAsia="en-GB"/>
        </w:rPr>
        <w:t xml:space="preserve"> are now being experienced for shipments travelling to, from, or through affected regions.</w:t>
      </w:r>
    </w:p>
    <w:p w14:paraId="1947FB1F" w14:textId="77777777" w:rsidR="00A53251" w:rsidRPr="00A53251" w:rsidRDefault="00043FF6" w:rsidP="00A53251">
      <w:pPr>
        <w:rPr>
          <w:rFonts w:ascii="Times New Roman" w:eastAsia="Times New Roman" w:hAnsi="Times New Roman" w:cs="Times New Roman"/>
          <w:lang w:eastAsia="en-GB"/>
        </w:rPr>
      </w:pPr>
      <w:r w:rsidRPr="00A53251">
        <w:rPr>
          <w:rFonts w:ascii="Times New Roman" w:eastAsia="Times New Roman" w:hAnsi="Times New Roman" w:cs="Times New Roman"/>
          <w:noProof/>
          <w:lang w:eastAsia="en-GB"/>
        </w:rPr>
        <w:pict w14:anchorId="300453F2">
          <v:rect id="_x0000_i1033" alt="" style="width:450.85pt;height:.05pt;mso-width-percent:0;mso-height-percent:0;mso-width-percent:0;mso-height-percent:0" o:hrpct="999" o:hralign="center" o:hrstd="t" o:hr="t" fillcolor="#a0a0a0" stroked="f"/>
        </w:pict>
      </w:r>
    </w:p>
    <w:p w14:paraId="79799A64" w14:textId="77777777" w:rsidR="00A53251" w:rsidRPr="00A53251" w:rsidRDefault="00A53251" w:rsidP="00A53251">
      <w:pPr>
        <w:spacing w:before="100" w:beforeAutospacing="1" w:after="100" w:afterAutospacing="1"/>
        <w:outlineLvl w:val="1"/>
        <w:rPr>
          <w:rFonts w:ascii="Times New Roman" w:eastAsia="Times New Roman" w:hAnsi="Times New Roman" w:cs="Times New Roman"/>
          <w:b/>
          <w:bCs/>
          <w:sz w:val="36"/>
          <w:szCs w:val="36"/>
          <w:lang w:eastAsia="en-GB"/>
        </w:rPr>
      </w:pPr>
      <w:r w:rsidRPr="00A53251">
        <w:rPr>
          <w:rFonts w:ascii="Times New Roman" w:eastAsia="Times New Roman" w:hAnsi="Times New Roman" w:cs="Times New Roman"/>
          <w:b/>
          <w:bCs/>
          <w:sz w:val="36"/>
          <w:szCs w:val="36"/>
          <w:lang w:eastAsia="en-GB"/>
        </w:rPr>
        <w:t>Key Market Developments</w:t>
      </w:r>
    </w:p>
    <w:p w14:paraId="4924EF21" w14:textId="77777777" w:rsidR="00A53251" w:rsidRPr="00A53251" w:rsidRDefault="00A53251" w:rsidP="00A53251">
      <w:pPr>
        <w:spacing w:before="100" w:beforeAutospacing="1" w:after="100" w:afterAutospacing="1"/>
        <w:outlineLvl w:val="2"/>
        <w:rPr>
          <w:rFonts w:ascii="Times New Roman" w:eastAsia="Times New Roman" w:hAnsi="Times New Roman" w:cs="Times New Roman"/>
          <w:b/>
          <w:bCs/>
          <w:sz w:val="27"/>
          <w:szCs w:val="27"/>
          <w:lang w:eastAsia="en-GB"/>
        </w:rPr>
      </w:pPr>
      <w:r w:rsidRPr="00A53251">
        <w:rPr>
          <w:rFonts w:ascii="Apple Color Emoji" w:eastAsia="Times New Roman" w:hAnsi="Apple Color Emoji" w:cs="Apple Color Emoji"/>
          <w:b/>
          <w:bCs/>
          <w:sz w:val="27"/>
          <w:szCs w:val="27"/>
          <w:lang w:eastAsia="en-GB"/>
        </w:rPr>
        <w:t>✈️</w:t>
      </w:r>
      <w:r w:rsidRPr="00A53251">
        <w:rPr>
          <w:rFonts w:ascii="Times New Roman" w:eastAsia="Times New Roman" w:hAnsi="Times New Roman" w:cs="Times New Roman"/>
          <w:b/>
          <w:bCs/>
          <w:sz w:val="27"/>
          <w:szCs w:val="27"/>
          <w:lang w:eastAsia="en-GB"/>
        </w:rPr>
        <w:t xml:space="preserve"> Airspace Restrictions Impacting Cargo Flights</w:t>
      </w:r>
    </w:p>
    <w:p w14:paraId="28F6A81F" w14:textId="77777777" w:rsidR="00A53251" w:rsidRPr="00A53251" w:rsidRDefault="00A53251" w:rsidP="00A53251">
      <w:p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Several countries have implemented partial or full airspace closures. This is forcing airlines and courier operators to reroute flights, resulting in reduced cargo capacity and increased pressure on alternative routes.</w:t>
      </w:r>
    </w:p>
    <w:p w14:paraId="199C6CA7" w14:textId="77777777" w:rsidR="00A53251" w:rsidRPr="00A53251" w:rsidRDefault="00043FF6" w:rsidP="00A53251">
      <w:pPr>
        <w:rPr>
          <w:rFonts w:ascii="Times New Roman" w:eastAsia="Times New Roman" w:hAnsi="Times New Roman" w:cs="Times New Roman"/>
          <w:lang w:eastAsia="en-GB"/>
        </w:rPr>
      </w:pPr>
      <w:r w:rsidRPr="00A53251">
        <w:rPr>
          <w:rFonts w:ascii="Times New Roman" w:eastAsia="Times New Roman" w:hAnsi="Times New Roman" w:cs="Times New Roman"/>
          <w:noProof/>
          <w:lang w:eastAsia="en-GB"/>
        </w:rPr>
        <w:pict w14:anchorId="00A0B1FB">
          <v:rect id="_x0000_i1032" alt="" style="width:450.85pt;height:.05pt;mso-width-percent:0;mso-height-percent:0;mso-width-percent:0;mso-height-percent:0" o:hrpct="999" o:hralign="center" o:hrstd="t" o:hr="t" fillcolor="#a0a0a0" stroked="f"/>
        </w:pict>
      </w:r>
    </w:p>
    <w:p w14:paraId="21010FC5" w14:textId="77777777" w:rsidR="00A53251" w:rsidRPr="00A53251" w:rsidRDefault="00A53251" w:rsidP="00A53251">
      <w:pPr>
        <w:spacing w:before="100" w:beforeAutospacing="1" w:after="100" w:afterAutospacing="1"/>
        <w:outlineLvl w:val="2"/>
        <w:rPr>
          <w:rFonts w:ascii="Times New Roman" w:eastAsia="Times New Roman" w:hAnsi="Times New Roman" w:cs="Times New Roman"/>
          <w:b/>
          <w:bCs/>
          <w:sz w:val="27"/>
          <w:szCs w:val="27"/>
          <w:lang w:eastAsia="en-GB"/>
        </w:rPr>
      </w:pPr>
      <w:r w:rsidRPr="00A53251">
        <w:rPr>
          <w:rFonts w:ascii="Apple Color Emoji" w:eastAsia="Times New Roman" w:hAnsi="Apple Color Emoji" w:cs="Apple Color Emoji"/>
          <w:b/>
          <w:bCs/>
          <w:sz w:val="27"/>
          <w:szCs w:val="27"/>
          <w:lang w:eastAsia="en-GB"/>
        </w:rPr>
        <w:t>⏱️</w:t>
      </w:r>
      <w:r w:rsidRPr="00A53251">
        <w:rPr>
          <w:rFonts w:ascii="Times New Roman" w:eastAsia="Times New Roman" w:hAnsi="Times New Roman" w:cs="Times New Roman"/>
          <w:b/>
          <w:bCs/>
          <w:sz w:val="27"/>
          <w:szCs w:val="27"/>
          <w:lang w:eastAsia="en-GB"/>
        </w:rPr>
        <w:t xml:space="preserve"> Extended Transit Times</w:t>
      </w:r>
    </w:p>
    <w:p w14:paraId="40C6CEE2" w14:textId="77777777" w:rsidR="00A53251" w:rsidRPr="00A53251" w:rsidRDefault="00A53251" w:rsidP="00A53251">
      <w:p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Shipments are taking longer than usual as carriers navigate restricted airspace and reduced capacity. Delays are now being reported across multiple international routes.</w:t>
      </w:r>
    </w:p>
    <w:p w14:paraId="25FB9789" w14:textId="77777777" w:rsidR="00A53251" w:rsidRPr="00A53251" w:rsidRDefault="00043FF6" w:rsidP="00A53251">
      <w:pPr>
        <w:rPr>
          <w:rFonts w:ascii="Times New Roman" w:eastAsia="Times New Roman" w:hAnsi="Times New Roman" w:cs="Times New Roman"/>
          <w:lang w:eastAsia="en-GB"/>
        </w:rPr>
      </w:pPr>
      <w:r w:rsidRPr="00A53251">
        <w:rPr>
          <w:rFonts w:ascii="Times New Roman" w:eastAsia="Times New Roman" w:hAnsi="Times New Roman" w:cs="Times New Roman"/>
          <w:noProof/>
          <w:lang w:eastAsia="en-GB"/>
        </w:rPr>
        <w:pict w14:anchorId="4C963F6B">
          <v:rect id="_x0000_i1031" alt="" style="width:450.85pt;height:.05pt;mso-width-percent:0;mso-height-percent:0;mso-width-percent:0;mso-height-percent:0" o:hrpct="999" o:hralign="center" o:hrstd="t" o:hr="t" fillcolor="#a0a0a0" stroked="f"/>
        </w:pict>
      </w:r>
    </w:p>
    <w:p w14:paraId="3FF117AB" w14:textId="77777777" w:rsidR="00A53251" w:rsidRPr="00A53251" w:rsidRDefault="00A53251" w:rsidP="00A53251">
      <w:pPr>
        <w:spacing w:before="100" w:beforeAutospacing="1" w:after="100" w:afterAutospacing="1"/>
        <w:outlineLvl w:val="2"/>
        <w:rPr>
          <w:rFonts w:ascii="Times New Roman" w:eastAsia="Times New Roman" w:hAnsi="Times New Roman" w:cs="Times New Roman"/>
          <w:b/>
          <w:bCs/>
          <w:sz w:val="27"/>
          <w:szCs w:val="27"/>
          <w:lang w:eastAsia="en-GB"/>
        </w:rPr>
      </w:pPr>
      <w:r w:rsidRPr="00A53251">
        <w:rPr>
          <w:rFonts w:ascii="Apple Color Emoji" w:eastAsia="Times New Roman" w:hAnsi="Apple Color Emoji" w:cs="Apple Color Emoji"/>
          <w:b/>
          <w:bCs/>
          <w:sz w:val="27"/>
          <w:szCs w:val="27"/>
          <w:lang w:eastAsia="en-GB"/>
        </w:rPr>
        <w:t>🚛</w:t>
      </w:r>
      <w:r w:rsidRPr="00A53251">
        <w:rPr>
          <w:rFonts w:ascii="Times New Roman" w:eastAsia="Times New Roman" w:hAnsi="Times New Roman" w:cs="Times New Roman"/>
          <w:b/>
          <w:bCs/>
          <w:sz w:val="27"/>
          <w:szCs w:val="27"/>
          <w:lang w:eastAsia="en-GB"/>
        </w:rPr>
        <w:t xml:space="preserve"> Alternative Transport Routes</w:t>
      </w:r>
    </w:p>
    <w:p w14:paraId="1F25DE1B" w14:textId="77777777" w:rsidR="00A53251" w:rsidRPr="00A53251" w:rsidRDefault="00A53251" w:rsidP="00A53251">
      <w:p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In some cases, logistics providers are utilising regional road networks within the Middle East to move shipments onward from accessible hubs. This adds complexity and may further extend delivery timelines.</w:t>
      </w:r>
    </w:p>
    <w:p w14:paraId="0AC66344" w14:textId="77777777" w:rsidR="00A53251" w:rsidRPr="00A53251" w:rsidRDefault="00043FF6" w:rsidP="00A53251">
      <w:pPr>
        <w:rPr>
          <w:rFonts w:ascii="Times New Roman" w:eastAsia="Times New Roman" w:hAnsi="Times New Roman" w:cs="Times New Roman"/>
          <w:lang w:eastAsia="en-GB"/>
        </w:rPr>
      </w:pPr>
      <w:r w:rsidRPr="00A53251">
        <w:rPr>
          <w:rFonts w:ascii="Times New Roman" w:eastAsia="Times New Roman" w:hAnsi="Times New Roman" w:cs="Times New Roman"/>
          <w:noProof/>
          <w:lang w:eastAsia="en-GB"/>
        </w:rPr>
        <w:lastRenderedPageBreak/>
        <w:pict w14:anchorId="4ED7E10A">
          <v:rect id="_x0000_i1030" alt="" style="width:450.85pt;height:.05pt;mso-width-percent:0;mso-height-percent:0;mso-width-percent:0;mso-height-percent:0" o:hrpct="999" o:hralign="center" o:hrstd="t" o:hr="t" fillcolor="#a0a0a0" stroked="f"/>
        </w:pict>
      </w:r>
    </w:p>
    <w:p w14:paraId="77DAD6AE" w14:textId="77777777" w:rsidR="00A53251" w:rsidRPr="00A53251" w:rsidRDefault="00A53251" w:rsidP="00A53251">
      <w:pPr>
        <w:spacing w:before="100" w:beforeAutospacing="1" w:after="100" w:afterAutospacing="1"/>
        <w:outlineLvl w:val="2"/>
        <w:rPr>
          <w:rFonts w:ascii="Times New Roman" w:eastAsia="Times New Roman" w:hAnsi="Times New Roman" w:cs="Times New Roman"/>
          <w:b/>
          <w:bCs/>
          <w:sz w:val="27"/>
          <w:szCs w:val="27"/>
          <w:lang w:eastAsia="en-GB"/>
        </w:rPr>
      </w:pPr>
      <w:r w:rsidRPr="00A53251">
        <w:rPr>
          <w:rFonts w:ascii="Apple Color Emoji" w:eastAsia="Times New Roman" w:hAnsi="Apple Color Emoji" w:cs="Apple Color Emoji"/>
          <w:b/>
          <w:bCs/>
          <w:sz w:val="27"/>
          <w:szCs w:val="27"/>
          <w:lang w:eastAsia="en-GB"/>
        </w:rPr>
        <w:t>⚠️</w:t>
      </w:r>
      <w:r w:rsidRPr="00A53251">
        <w:rPr>
          <w:rFonts w:ascii="Times New Roman" w:eastAsia="Times New Roman" w:hAnsi="Times New Roman" w:cs="Times New Roman"/>
          <w:b/>
          <w:bCs/>
          <w:sz w:val="27"/>
          <w:szCs w:val="27"/>
          <w:lang w:eastAsia="en-GB"/>
        </w:rPr>
        <w:t xml:space="preserve"> Rapidly Changing Service Availability</w:t>
      </w:r>
    </w:p>
    <w:p w14:paraId="216ACD25" w14:textId="77777777" w:rsidR="00A53251" w:rsidRPr="00A53251" w:rsidRDefault="00A53251" w:rsidP="00A53251">
      <w:p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The situation remains highly fluid. Routing decisions and service availability are being reviewed daily by carriers, and may change at short notice.</w:t>
      </w:r>
    </w:p>
    <w:p w14:paraId="194CC88E" w14:textId="77777777" w:rsidR="00A53251" w:rsidRPr="00A53251" w:rsidRDefault="00043FF6" w:rsidP="00A53251">
      <w:pPr>
        <w:rPr>
          <w:rFonts w:ascii="Times New Roman" w:eastAsia="Times New Roman" w:hAnsi="Times New Roman" w:cs="Times New Roman"/>
          <w:lang w:eastAsia="en-GB"/>
        </w:rPr>
      </w:pPr>
      <w:r w:rsidRPr="00A53251">
        <w:rPr>
          <w:rFonts w:ascii="Times New Roman" w:eastAsia="Times New Roman" w:hAnsi="Times New Roman" w:cs="Times New Roman"/>
          <w:noProof/>
          <w:lang w:eastAsia="en-GB"/>
        </w:rPr>
        <w:pict w14:anchorId="3DA2D24F">
          <v:rect id="_x0000_i1029" alt="" style="width:450.85pt;height:.05pt;mso-width-percent:0;mso-height-percent:0;mso-width-percent:0;mso-height-percent:0" o:hrpct="999" o:hralign="center" o:hrstd="t" o:hr="t" fillcolor="#a0a0a0" stroked="f"/>
        </w:pict>
      </w:r>
    </w:p>
    <w:p w14:paraId="31B6A755" w14:textId="77777777" w:rsidR="00A53251" w:rsidRPr="00A53251" w:rsidRDefault="00A53251" w:rsidP="00A53251">
      <w:pPr>
        <w:spacing w:before="100" w:beforeAutospacing="1" w:after="100" w:afterAutospacing="1"/>
        <w:outlineLvl w:val="1"/>
        <w:rPr>
          <w:rFonts w:ascii="Times New Roman" w:eastAsia="Times New Roman" w:hAnsi="Times New Roman" w:cs="Times New Roman"/>
          <w:b/>
          <w:bCs/>
          <w:sz w:val="36"/>
          <w:szCs w:val="36"/>
          <w:lang w:eastAsia="en-GB"/>
        </w:rPr>
      </w:pPr>
      <w:r w:rsidRPr="00A53251">
        <w:rPr>
          <w:rFonts w:ascii="Times New Roman" w:eastAsia="Times New Roman" w:hAnsi="Times New Roman" w:cs="Times New Roman"/>
          <w:b/>
          <w:bCs/>
          <w:sz w:val="36"/>
          <w:szCs w:val="36"/>
          <w:lang w:eastAsia="en-GB"/>
        </w:rPr>
        <w:t>Countries Currently Impacted</w:t>
      </w:r>
    </w:p>
    <w:p w14:paraId="473E471D" w14:textId="77777777" w:rsidR="00A53251" w:rsidRPr="00A53251" w:rsidRDefault="00A53251" w:rsidP="00A53251">
      <w:p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Shipments travelling to, from, or through the following countries may experience disruption:</w:t>
      </w:r>
    </w:p>
    <w:p w14:paraId="3B3AF834" w14:textId="77777777" w:rsidR="00A53251" w:rsidRPr="00A53251" w:rsidRDefault="00A53251" w:rsidP="00A53251">
      <w:p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Afghanistan • Azerbaijan • Bahrain • Bangladesh • Eritrea • Ethiopia • India • Iraq • Israel • Jordan • Kuwait • Kyrgyzstan • Lebanon • Maldives • Nepal • Pakistan • Qatar • Saudi Arabia • Seychelles • Sri Lanka • Tanzania • Uganda • United Arab Emirates • Zambia</w:t>
      </w:r>
    </w:p>
    <w:p w14:paraId="6050C678" w14:textId="77777777" w:rsidR="00A53251" w:rsidRPr="00A53251" w:rsidRDefault="00043FF6" w:rsidP="00A53251">
      <w:pPr>
        <w:rPr>
          <w:rFonts w:ascii="Times New Roman" w:eastAsia="Times New Roman" w:hAnsi="Times New Roman" w:cs="Times New Roman"/>
          <w:lang w:eastAsia="en-GB"/>
        </w:rPr>
      </w:pPr>
      <w:r w:rsidRPr="00A53251">
        <w:rPr>
          <w:rFonts w:ascii="Times New Roman" w:eastAsia="Times New Roman" w:hAnsi="Times New Roman" w:cs="Times New Roman"/>
          <w:noProof/>
          <w:lang w:eastAsia="en-GB"/>
        </w:rPr>
        <w:pict w14:anchorId="667A76FB">
          <v:rect id="_x0000_i1028" style="width:0;height:1.5pt" o:hralign="center" o:hrstd="t" o:hr="t" fillcolor="#a0a0a0" stroked="f"/>
        </w:pict>
      </w:r>
    </w:p>
    <w:p w14:paraId="15DAD2CC" w14:textId="77777777" w:rsidR="00A53251" w:rsidRPr="00A53251" w:rsidRDefault="00A53251" w:rsidP="00A53251">
      <w:pPr>
        <w:spacing w:before="100" w:beforeAutospacing="1" w:after="100" w:afterAutospacing="1"/>
        <w:outlineLvl w:val="1"/>
        <w:rPr>
          <w:rFonts w:ascii="Times New Roman" w:eastAsia="Times New Roman" w:hAnsi="Times New Roman" w:cs="Times New Roman"/>
          <w:b/>
          <w:bCs/>
          <w:sz w:val="36"/>
          <w:szCs w:val="36"/>
          <w:lang w:eastAsia="en-GB"/>
        </w:rPr>
      </w:pPr>
      <w:r w:rsidRPr="00A53251">
        <w:rPr>
          <w:rFonts w:ascii="Times New Roman" w:eastAsia="Times New Roman" w:hAnsi="Times New Roman" w:cs="Times New Roman"/>
          <w:b/>
          <w:bCs/>
          <w:sz w:val="36"/>
          <w:szCs w:val="36"/>
          <w:lang w:eastAsia="en-GB"/>
        </w:rPr>
        <w:t>Guidance for Members</w:t>
      </w:r>
    </w:p>
    <w:p w14:paraId="06D5907D" w14:textId="77777777" w:rsidR="00A53251" w:rsidRPr="00A53251" w:rsidRDefault="00A53251" w:rsidP="00A53251">
      <w:p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For institutions sending shipments to affected regions, we recommend:</w:t>
      </w:r>
    </w:p>
    <w:p w14:paraId="4A14BD9D" w14:textId="77777777" w:rsidR="00A53251" w:rsidRPr="00A53251" w:rsidRDefault="00A53251" w:rsidP="00A53251">
      <w:pPr>
        <w:numPr>
          <w:ilvl w:val="0"/>
          <w:numId w:val="5"/>
        </w:num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 xml:space="preserve">Allowing </w:t>
      </w:r>
      <w:r w:rsidRPr="00A53251">
        <w:rPr>
          <w:rFonts w:ascii="Times New Roman" w:eastAsia="Times New Roman" w:hAnsi="Times New Roman" w:cs="Times New Roman"/>
          <w:b/>
          <w:bCs/>
          <w:lang w:eastAsia="en-GB"/>
        </w:rPr>
        <w:t>additional time</w:t>
      </w:r>
      <w:r w:rsidRPr="00A53251">
        <w:rPr>
          <w:rFonts w:ascii="Times New Roman" w:eastAsia="Times New Roman" w:hAnsi="Times New Roman" w:cs="Times New Roman"/>
          <w:lang w:eastAsia="en-GB"/>
        </w:rPr>
        <w:t xml:space="preserve"> for deliveries</w:t>
      </w:r>
    </w:p>
    <w:p w14:paraId="18BAFE57" w14:textId="77777777" w:rsidR="00A53251" w:rsidRPr="00A53251" w:rsidRDefault="00A53251" w:rsidP="00A53251">
      <w:pPr>
        <w:numPr>
          <w:ilvl w:val="0"/>
          <w:numId w:val="5"/>
        </w:num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 xml:space="preserve">Checking </w:t>
      </w:r>
      <w:r w:rsidRPr="00A53251">
        <w:rPr>
          <w:rFonts w:ascii="Times New Roman" w:eastAsia="Times New Roman" w:hAnsi="Times New Roman" w:cs="Times New Roman"/>
          <w:b/>
          <w:bCs/>
          <w:lang w:eastAsia="en-GB"/>
        </w:rPr>
        <w:t>service availability</w:t>
      </w:r>
      <w:r w:rsidRPr="00A53251">
        <w:rPr>
          <w:rFonts w:ascii="Times New Roman" w:eastAsia="Times New Roman" w:hAnsi="Times New Roman" w:cs="Times New Roman"/>
          <w:lang w:eastAsia="en-GB"/>
        </w:rPr>
        <w:t xml:space="preserve"> prior to dispatching urgent shipments</w:t>
      </w:r>
    </w:p>
    <w:p w14:paraId="58BBFBF6" w14:textId="77777777" w:rsidR="00A53251" w:rsidRPr="00A53251" w:rsidRDefault="00A53251" w:rsidP="00A53251">
      <w:pPr>
        <w:numPr>
          <w:ilvl w:val="0"/>
          <w:numId w:val="5"/>
        </w:num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 xml:space="preserve">Monitoring </w:t>
      </w:r>
      <w:r w:rsidRPr="00A53251">
        <w:rPr>
          <w:rFonts w:ascii="Times New Roman" w:eastAsia="Times New Roman" w:hAnsi="Times New Roman" w:cs="Times New Roman"/>
          <w:b/>
          <w:bCs/>
          <w:lang w:eastAsia="en-GB"/>
        </w:rPr>
        <w:t>courier updates and routing changes</w:t>
      </w:r>
      <w:r w:rsidRPr="00A53251">
        <w:rPr>
          <w:rFonts w:ascii="Times New Roman" w:eastAsia="Times New Roman" w:hAnsi="Times New Roman" w:cs="Times New Roman"/>
          <w:lang w:eastAsia="en-GB"/>
        </w:rPr>
        <w:t xml:space="preserve"> closely</w:t>
      </w:r>
    </w:p>
    <w:p w14:paraId="3EBDFA96" w14:textId="77777777" w:rsidR="00A53251" w:rsidRPr="00A53251" w:rsidRDefault="00A53251" w:rsidP="00A53251">
      <w:p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At present, most courier providers continue to accept shipments to the region; however, this may change depending on how the situation develops.</w:t>
      </w:r>
    </w:p>
    <w:p w14:paraId="19432DC0" w14:textId="77777777" w:rsidR="00A53251" w:rsidRPr="00A53251" w:rsidRDefault="00043FF6" w:rsidP="00A53251">
      <w:pPr>
        <w:rPr>
          <w:rFonts w:ascii="Times New Roman" w:eastAsia="Times New Roman" w:hAnsi="Times New Roman" w:cs="Times New Roman"/>
          <w:lang w:eastAsia="en-GB"/>
        </w:rPr>
      </w:pPr>
      <w:r w:rsidRPr="00A53251">
        <w:rPr>
          <w:rFonts w:ascii="Times New Roman" w:eastAsia="Times New Roman" w:hAnsi="Times New Roman" w:cs="Times New Roman"/>
          <w:noProof/>
          <w:lang w:eastAsia="en-GB"/>
        </w:rPr>
        <w:pict w14:anchorId="1B584CE0">
          <v:rect id="_x0000_i1027" alt="" style="width:450.85pt;height:.05pt;mso-width-percent:0;mso-height-percent:0;mso-width-percent:0;mso-height-percent:0" o:hrpct="999" o:hralign="center" o:hrstd="t" o:hr="t" fillcolor="#a0a0a0" stroked="f"/>
        </w:pict>
      </w:r>
    </w:p>
    <w:p w14:paraId="413EEFBF" w14:textId="77777777" w:rsidR="00A53251" w:rsidRPr="00A53251" w:rsidRDefault="00A53251" w:rsidP="00A53251">
      <w:pPr>
        <w:spacing w:before="100" w:beforeAutospacing="1" w:after="100" w:afterAutospacing="1"/>
        <w:outlineLvl w:val="1"/>
        <w:rPr>
          <w:rFonts w:ascii="Times New Roman" w:eastAsia="Times New Roman" w:hAnsi="Times New Roman" w:cs="Times New Roman"/>
          <w:b/>
          <w:bCs/>
          <w:sz w:val="36"/>
          <w:szCs w:val="36"/>
          <w:lang w:eastAsia="en-GB"/>
        </w:rPr>
      </w:pPr>
      <w:r w:rsidRPr="00A53251">
        <w:rPr>
          <w:rFonts w:ascii="Times New Roman" w:eastAsia="Times New Roman" w:hAnsi="Times New Roman" w:cs="Times New Roman"/>
          <w:b/>
          <w:bCs/>
          <w:sz w:val="36"/>
          <w:szCs w:val="36"/>
          <w:lang w:eastAsia="en-GB"/>
        </w:rPr>
        <w:t>Current Position</w:t>
      </w:r>
    </w:p>
    <w:p w14:paraId="268059CA" w14:textId="77777777" w:rsidR="00A53251" w:rsidRPr="00A53251" w:rsidRDefault="00A53251" w:rsidP="00A53251">
      <w:pPr>
        <w:numPr>
          <w:ilvl w:val="0"/>
          <w:numId w:val="6"/>
        </w:num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Courier networks remain operational</w:t>
      </w:r>
    </w:p>
    <w:p w14:paraId="25016756" w14:textId="77777777" w:rsidR="00A53251" w:rsidRPr="00A53251" w:rsidRDefault="00A53251" w:rsidP="00A53251">
      <w:pPr>
        <w:numPr>
          <w:ilvl w:val="0"/>
          <w:numId w:val="6"/>
        </w:num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Contingency plans have been activated by logistics providers</w:t>
      </w:r>
    </w:p>
    <w:p w14:paraId="41E616A0" w14:textId="77777777" w:rsidR="00A53251" w:rsidRPr="00A53251" w:rsidRDefault="00A53251" w:rsidP="00A53251">
      <w:pPr>
        <w:numPr>
          <w:ilvl w:val="0"/>
          <w:numId w:val="6"/>
        </w:num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Delays and cost pressures are beginning to emerge</w:t>
      </w:r>
    </w:p>
    <w:p w14:paraId="32FEBD6F" w14:textId="77777777" w:rsidR="00A53251" w:rsidRPr="00A53251" w:rsidRDefault="00A53251" w:rsidP="00A53251">
      <w:pPr>
        <w:numPr>
          <w:ilvl w:val="0"/>
          <w:numId w:val="6"/>
        </w:num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No widespread suspension of services at this stage</w:t>
      </w:r>
    </w:p>
    <w:p w14:paraId="71B625D6" w14:textId="77777777" w:rsidR="00A53251" w:rsidRPr="00A53251" w:rsidRDefault="00043FF6" w:rsidP="00A53251">
      <w:pPr>
        <w:rPr>
          <w:rFonts w:ascii="Times New Roman" w:eastAsia="Times New Roman" w:hAnsi="Times New Roman" w:cs="Times New Roman"/>
          <w:lang w:eastAsia="en-GB"/>
        </w:rPr>
      </w:pPr>
      <w:r w:rsidRPr="00A53251">
        <w:rPr>
          <w:rFonts w:ascii="Times New Roman" w:eastAsia="Times New Roman" w:hAnsi="Times New Roman" w:cs="Times New Roman"/>
          <w:noProof/>
          <w:lang w:eastAsia="en-GB"/>
        </w:rPr>
        <w:pict w14:anchorId="26872953">
          <v:rect id="_x0000_i1026" alt="" style="width:450.85pt;height:.05pt;mso-width-percent:0;mso-height-percent:0;mso-width-percent:0;mso-height-percent:0" o:hrpct="999" o:hralign="center" o:hrstd="t" o:hr="t" fillcolor="#a0a0a0" stroked="f"/>
        </w:pict>
      </w:r>
    </w:p>
    <w:p w14:paraId="73D66CC3" w14:textId="77777777" w:rsidR="00A53251" w:rsidRPr="00A53251" w:rsidRDefault="00A53251" w:rsidP="00A53251">
      <w:pPr>
        <w:spacing w:before="100" w:beforeAutospacing="1" w:after="100" w:afterAutospacing="1"/>
        <w:outlineLvl w:val="1"/>
        <w:rPr>
          <w:rFonts w:ascii="Times New Roman" w:eastAsia="Times New Roman" w:hAnsi="Times New Roman" w:cs="Times New Roman"/>
          <w:b/>
          <w:bCs/>
          <w:sz w:val="36"/>
          <w:szCs w:val="36"/>
          <w:lang w:eastAsia="en-GB"/>
        </w:rPr>
      </w:pPr>
      <w:r w:rsidRPr="00A53251">
        <w:rPr>
          <w:rFonts w:ascii="Times New Roman" w:eastAsia="Times New Roman" w:hAnsi="Times New Roman" w:cs="Times New Roman"/>
          <w:b/>
          <w:bCs/>
          <w:sz w:val="36"/>
          <w:szCs w:val="36"/>
          <w:lang w:eastAsia="en-GB"/>
        </w:rPr>
        <w:t>Ongoing Monitoring</w:t>
      </w:r>
    </w:p>
    <w:p w14:paraId="041775F2" w14:textId="77777777" w:rsidR="00A53251" w:rsidRPr="00A53251" w:rsidRDefault="00A53251" w:rsidP="00A53251">
      <w:p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lastRenderedPageBreak/>
        <w:t>NEUPC continues to actively monitor developments across the courier market and is working closely with suppliers and UKUPC partners to ensure a coordinated and informed response.</w:t>
      </w:r>
    </w:p>
    <w:p w14:paraId="13147732" w14:textId="77777777" w:rsidR="00A53251" w:rsidRPr="00A53251" w:rsidRDefault="00A53251" w:rsidP="00A53251">
      <w:p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Further updates will be provided as the situation evolves.</w:t>
      </w:r>
    </w:p>
    <w:p w14:paraId="132D6812" w14:textId="77777777" w:rsidR="00A53251" w:rsidRPr="00A53251" w:rsidRDefault="00043FF6" w:rsidP="00A53251">
      <w:pPr>
        <w:rPr>
          <w:rFonts w:ascii="Times New Roman" w:eastAsia="Times New Roman" w:hAnsi="Times New Roman" w:cs="Times New Roman"/>
          <w:lang w:eastAsia="en-GB"/>
        </w:rPr>
      </w:pPr>
      <w:r w:rsidRPr="00A53251">
        <w:rPr>
          <w:rFonts w:ascii="Times New Roman" w:eastAsia="Times New Roman" w:hAnsi="Times New Roman" w:cs="Times New Roman"/>
          <w:noProof/>
          <w:lang w:eastAsia="en-GB"/>
        </w:rPr>
        <w:pict w14:anchorId="37F09C90">
          <v:rect id="_x0000_i1025" style="width:0;height:1.5pt" o:hralign="center" o:hrstd="t" o:hr="t" fillcolor="#a0a0a0" stroked="f"/>
        </w:pict>
      </w:r>
    </w:p>
    <w:p w14:paraId="4FFE4923" w14:textId="77777777" w:rsidR="00A53251" w:rsidRPr="00A53251" w:rsidRDefault="00A53251" w:rsidP="00A53251">
      <w:pPr>
        <w:spacing w:before="100" w:beforeAutospacing="1" w:after="100" w:afterAutospacing="1"/>
        <w:outlineLvl w:val="1"/>
        <w:rPr>
          <w:rFonts w:ascii="Times New Roman" w:eastAsia="Times New Roman" w:hAnsi="Times New Roman" w:cs="Times New Roman"/>
          <w:b/>
          <w:bCs/>
          <w:sz w:val="36"/>
          <w:szCs w:val="36"/>
          <w:lang w:eastAsia="en-GB"/>
        </w:rPr>
      </w:pPr>
      <w:r w:rsidRPr="00A53251">
        <w:rPr>
          <w:rFonts w:ascii="Times New Roman" w:eastAsia="Times New Roman" w:hAnsi="Times New Roman" w:cs="Times New Roman"/>
          <w:b/>
          <w:bCs/>
          <w:sz w:val="36"/>
          <w:szCs w:val="36"/>
          <w:lang w:eastAsia="en-GB"/>
        </w:rPr>
        <w:t>Support</w:t>
      </w:r>
    </w:p>
    <w:p w14:paraId="6948B24F" w14:textId="77777777" w:rsidR="00A53251" w:rsidRPr="00A53251" w:rsidRDefault="00A53251" w:rsidP="00A53251">
      <w:pPr>
        <w:spacing w:before="100" w:beforeAutospacing="1" w:after="100" w:afterAutospacing="1"/>
        <w:rPr>
          <w:rFonts w:ascii="Times New Roman" w:eastAsia="Times New Roman" w:hAnsi="Times New Roman" w:cs="Times New Roman"/>
          <w:lang w:eastAsia="en-GB"/>
        </w:rPr>
      </w:pPr>
      <w:r w:rsidRPr="00A53251">
        <w:rPr>
          <w:rFonts w:ascii="Times New Roman" w:eastAsia="Times New Roman" w:hAnsi="Times New Roman" w:cs="Times New Roman"/>
          <w:lang w:eastAsia="en-GB"/>
        </w:rPr>
        <w:t>If you have any queries or are experiencing issues relating to courier services or deliveries, please contact the NEUPC team. We are happy to work with our supply chain partners to support members where required.</w:t>
      </w:r>
    </w:p>
    <w:p w14:paraId="6279A948" w14:textId="77777777" w:rsidR="00B67513" w:rsidRPr="00A53251" w:rsidRDefault="00B67513" w:rsidP="00A53251"/>
    <w:sectPr w:rsidR="00B67513" w:rsidRPr="00A53251" w:rsidSect="001E10B4">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ECC7" w14:textId="77777777" w:rsidR="00043FF6" w:rsidRDefault="00043FF6" w:rsidP="009C4543">
      <w:r>
        <w:separator/>
      </w:r>
    </w:p>
  </w:endnote>
  <w:endnote w:type="continuationSeparator" w:id="0">
    <w:p w14:paraId="68001057" w14:textId="77777777" w:rsidR="00043FF6" w:rsidRDefault="00043FF6" w:rsidP="009C4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1DE3B" w14:textId="77777777" w:rsidR="00043FF6" w:rsidRDefault="00043FF6" w:rsidP="009C4543">
      <w:r>
        <w:separator/>
      </w:r>
    </w:p>
  </w:footnote>
  <w:footnote w:type="continuationSeparator" w:id="0">
    <w:p w14:paraId="4E081DC6" w14:textId="77777777" w:rsidR="00043FF6" w:rsidRDefault="00043FF6" w:rsidP="009C4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2D8F" w14:textId="2663EF50" w:rsidR="009C4543" w:rsidRDefault="009C4543">
    <w:pPr>
      <w:pStyle w:val="Header"/>
    </w:pPr>
    <w:r>
      <w:rPr>
        <w:noProof/>
      </w:rPr>
      <w:drawing>
        <wp:inline distT="0" distB="0" distL="0" distR="0" wp14:anchorId="08AC702E" wp14:editId="0DA689F4">
          <wp:extent cx="951527" cy="802257"/>
          <wp:effectExtent l="0" t="0" r="1270" b="0"/>
          <wp:docPr id="1443421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421849" name="Picture 1443421849"/>
                  <pic:cNvPicPr/>
                </pic:nvPicPr>
                <pic:blipFill>
                  <a:blip r:embed="rId1">
                    <a:extLst>
                      <a:ext uri="{28A0092B-C50C-407E-A947-70E740481C1C}">
                        <a14:useLocalDpi xmlns:a14="http://schemas.microsoft.com/office/drawing/2010/main" val="0"/>
                      </a:ext>
                    </a:extLst>
                  </a:blip>
                  <a:stretch>
                    <a:fillRect/>
                  </a:stretch>
                </pic:blipFill>
                <pic:spPr>
                  <a:xfrm>
                    <a:off x="0" y="0"/>
                    <a:ext cx="990163" cy="834832"/>
                  </a:xfrm>
                  <a:prstGeom prst="rect">
                    <a:avLst/>
                  </a:prstGeom>
                </pic:spPr>
              </pic:pic>
            </a:graphicData>
          </a:graphic>
        </wp:inline>
      </w:drawing>
    </w:r>
    <w:r>
      <w:rPr>
        <w:noProof/>
      </w:rPr>
      <w:drawing>
        <wp:inline distT="0" distB="0" distL="0" distR="0" wp14:anchorId="62E089D5" wp14:editId="700F77BB">
          <wp:extent cx="1078302" cy="1078302"/>
          <wp:effectExtent l="0" t="0" r="1270" b="1270"/>
          <wp:docPr id="1594098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098160" name="Picture 1594098160"/>
                  <pic:cNvPicPr/>
                </pic:nvPicPr>
                <pic:blipFill>
                  <a:blip r:embed="rId2">
                    <a:extLst>
                      <a:ext uri="{28A0092B-C50C-407E-A947-70E740481C1C}">
                        <a14:useLocalDpi xmlns:a14="http://schemas.microsoft.com/office/drawing/2010/main" val="0"/>
                      </a:ext>
                    </a:extLst>
                  </a:blip>
                  <a:stretch>
                    <a:fillRect/>
                  </a:stretch>
                </pic:blipFill>
                <pic:spPr>
                  <a:xfrm>
                    <a:off x="0" y="0"/>
                    <a:ext cx="1124154" cy="1124154"/>
                  </a:xfrm>
                  <a:prstGeom prst="rect">
                    <a:avLst/>
                  </a:prstGeom>
                </pic:spPr>
              </pic:pic>
            </a:graphicData>
          </a:graphic>
        </wp:inline>
      </w:drawing>
    </w:r>
  </w:p>
  <w:p w14:paraId="4D7E2E51" w14:textId="77777777" w:rsidR="009C4543" w:rsidRDefault="009C45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83225"/>
    <w:multiLevelType w:val="multilevel"/>
    <w:tmpl w:val="C3624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8F7CF8"/>
    <w:multiLevelType w:val="multilevel"/>
    <w:tmpl w:val="14D0E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DB3F6D"/>
    <w:multiLevelType w:val="multilevel"/>
    <w:tmpl w:val="E67E1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5146F4"/>
    <w:multiLevelType w:val="multilevel"/>
    <w:tmpl w:val="730C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BF13AC"/>
    <w:multiLevelType w:val="multilevel"/>
    <w:tmpl w:val="C5BE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5F1D1F"/>
    <w:multiLevelType w:val="multilevel"/>
    <w:tmpl w:val="BAE46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47225">
    <w:abstractNumId w:val="1"/>
  </w:num>
  <w:num w:numId="2" w16cid:durableId="1020013155">
    <w:abstractNumId w:val="0"/>
  </w:num>
  <w:num w:numId="3" w16cid:durableId="865405134">
    <w:abstractNumId w:val="2"/>
  </w:num>
  <w:num w:numId="4" w16cid:durableId="541749546">
    <w:abstractNumId w:val="5"/>
  </w:num>
  <w:num w:numId="5" w16cid:durableId="1296184352">
    <w:abstractNumId w:val="4"/>
  </w:num>
  <w:num w:numId="6" w16cid:durableId="299850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543"/>
    <w:rsid w:val="00010515"/>
    <w:rsid w:val="00043FF6"/>
    <w:rsid w:val="000C135C"/>
    <w:rsid w:val="001C1C9E"/>
    <w:rsid w:val="001E10B4"/>
    <w:rsid w:val="00852DEB"/>
    <w:rsid w:val="008B523F"/>
    <w:rsid w:val="009C4543"/>
    <w:rsid w:val="00A53251"/>
    <w:rsid w:val="00B67513"/>
    <w:rsid w:val="00CD0830"/>
    <w:rsid w:val="00CD6194"/>
    <w:rsid w:val="00F85E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D0A7"/>
  <w14:defaultImageDpi w14:val="32767"/>
  <w15:chartTrackingRefBased/>
  <w15:docId w15:val="{A7ECCBB9-5EE5-6E42-8D56-1F7E52394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5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C45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C45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45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45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45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5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5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5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5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C45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C45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45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45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4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543"/>
    <w:rPr>
      <w:rFonts w:eastAsiaTheme="majorEastAsia" w:cstheme="majorBidi"/>
      <w:color w:val="272727" w:themeColor="text1" w:themeTint="D8"/>
    </w:rPr>
  </w:style>
  <w:style w:type="paragraph" w:styleId="Title">
    <w:name w:val="Title"/>
    <w:basedOn w:val="Normal"/>
    <w:next w:val="Normal"/>
    <w:link w:val="TitleChar"/>
    <w:uiPriority w:val="10"/>
    <w:qFormat/>
    <w:rsid w:val="009C45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54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54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C4543"/>
    <w:rPr>
      <w:i/>
      <w:iCs/>
      <w:color w:val="404040" w:themeColor="text1" w:themeTint="BF"/>
    </w:rPr>
  </w:style>
  <w:style w:type="paragraph" w:styleId="ListParagraph">
    <w:name w:val="List Paragraph"/>
    <w:basedOn w:val="Normal"/>
    <w:uiPriority w:val="34"/>
    <w:qFormat/>
    <w:rsid w:val="009C4543"/>
    <w:pPr>
      <w:ind w:left="720"/>
      <w:contextualSpacing/>
    </w:pPr>
  </w:style>
  <w:style w:type="character" w:styleId="IntenseEmphasis">
    <w:name w:val="Intense Emphasis"/>
    <w:basedOn w:val="DefaultParagraphFont"/>
    <w:uiPriority w:val="21"/>
    <w:qFormat/>
    <w:rsid w:val="009C4543"/>
    <w:rPr>
      <w:i/>
      <w:iCs/>
      <w:color w:val="2F5496" w:themeColor="accent1" w:themeShade="BF"/>
    </w:rPr>
  </w:style>
  <w:style w:type="paragraph" w:styleId="IntenseQuote">
    <w:name w:val="Intense Quote"/>
    <w:basedOn w:val="Normal"/>
    <w:next w:val="Normal"/>
    <w:link w:val="IntenseQuoteChar"/>
    <w:uiPriority w:val="30"/>
    <w:qFormat/>
    <w:rsid w:val="009C4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4543"/>
    <w:rPr>
      <w:i/>
      <w:iCs/>
      <w:color w:val="2F5496" w:themeColor="accent1" w:themeShade="BF"/>
    </w:rPr>
  </w:style>
  <w:style w:type="character" w:styleId="IntenseReference">
    <w:name w:val="Intense Reference"/>
    <w:basedOn w:val="DefaultParagraphFont"/>
    <w:uiPriority w:val="32"/>
    <w:qFormat/>
    <w:rsid w:val="009C4543"/>
    <w:rPr>
      <w:b/>
      <w:bCs/>
      <w:smallCaps/>
      <w:color w:val="2F5496" w:themeColor="accent1" w:themeShade="BF"/>
      <w:spacing w:val="5"/>
    </w:rPr>
  </w:style>
  <w:style w:type="paragraph" w:styleId="NormalWeb">
    <w:name w:val="Normal (Web)"/>
    <w:basedOn w:val="Normal"/>
    <w:uiPriority w:val="99"/>
    <w:semiHidden/>
    <w:unhideWhenUsed/>
    <w:rsid w:val="009C4543"/>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9C4543"/>
    <w:rPr>
      <w:b/>
      <w:bCs/>
    </w:rPr>
  </w:style>
  <w:style w:type="paragraph" w:styleId="Header">
    <w:name w:val="header"/>
    <w:basedOn w:val="Normal"/>
    <w:link w:val="HeaderChar"/>
    <w:uiPriority w:val="99"/>
    <w:unhideWhenUsed/>
    <w:rsid w:val="009C4543"/>
    <w:pPr>
      <w:tabs>
        <w:tab w:val="center" w:pos="4513"/>
        <w:tab w:val="right" w:pos="9026"/>
      </w:tabs>
    </w:pPr>
  </w:style>
  <w:style w:type="character" w:customStyle="1" w:styleId="HeaderChar">
    <w:name w:val="Header Char"/>
    <w:basedOn w:val="DefaultParagraphFont"/>
    <w:link w:val="Header"/>
    <w:uiPriority w:val="99"/>
    <w:rsid w:val="009C4543"/>
  </w:style>
  <w:style w:type="paragraph" w:styleId="Footer">
    <w:name w:val="footer"/>
    <w:basedOn w:val="Normal"/>
    <w:link w:val="FooterChar"/>
    <w:uiPriority w:val="99"/>
    <w:unhideWhenUsed/>
    <w:rsid w:val="009C4543"/>
    <w:pPr>
      <w:tabs>
        <w:tab w:val="center" w:pos="4513"/>
        <w:tab w:val="right" w:pos="9026"/>
      </w:tabs>
    </w:pPr>
  </w:style>
  <w:style w:type="character" w:customStyle="1" w:styleId="FooterChar">
    <w:name w:val="Footer Char"/>
    <w:basedOn w:val="DefaultParagraphFont"/>
    <w:link w:val="Footer"/>
    <w:uiPriority w:val="99"/>
    <w:rsid w:val="009C4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Haslin</dc:creator>
  <cp:keywords/>
  <dc:description/>
  <cp:lastModifiedBy>Laura Haslin</cp:lastModifiedBy>
  <cp:revision>2</cp:revision>
  <dcterms:created xsi:type="dcterms:W3CDTF">2026-03-18T12:05:00Z</dcterms:created>
  <dcterms:modified xsi:type="dcterms:W3CDTF">2026-03-18T12:13:00Z</dcterms:modified>
</cp:coreProperties>
</file>